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E4" w:rsidRDefault="008D2DE4" w:rsidP="0012329B">
      <w:pPr>
        <w:pStyle w:val="NoSpacing"/>
        <w:rPr>
          <w:sz w:val="28"/>
          <w:szCs w:val="28"/>
        </w:rPr>
      </w:pPr>
    </w:p>
    <w:p w:rsidR="0012329B" w:rsidRPr="008D2DE4" w:rsidRDefault="0012329B" w:rsidP="0012329B">
      <w:pPr>
        <w:pStyle w:val="NoSpacing"/>
        <w:rPr>
          <w:rFonts w:ascii="Book Antiqua" w:hAnsi="Book Antiqua"/>
          <w:sz w:val="24"/>
          <w:szCs w:val="24"/>
        </w:rPr>
      </w:pPr>
      <w:r w:rsidRPr="008D2DE4">
        <w:rPr>
          <w:rFonts w:ascii="Book Antiqua" w:hAnsi="Book Antiqua"/>
          <w:sz w:val="24"/>
          <w:szCs w:val="24"/>
        </w:rPr>
        <w:t xml:space="preserve">This </w:t>
      </w:r>
      <w:r w:rsidR="00783C9C" w:rsidRPr="008D2DE4">
        <w:rPr>
          <w:rFonts w:ascii="Book Antiqua" w:hAnsi="Book Antiqua"/>
          <w:sz w:val="24"/>
          <w:szCs w:val="24"/>
        </w:rPr>
        <w:t>years’ Spoken Word competition</w:t>
      </w:r>
      <w:r w:rsidR="006109C5">
        <w:rPr>
          <w:rFonts w:ascii="Book Antiqua" w:hAnsi="Book Antiqua"/>
          <w:sz w:val="24"/>
          <w:szCs w:val="24"/>
        </w:rPr>
        <w:t xml:space="preserve"> “Words on Fire”</w:t>
      </w:r>
      <w:r w:rsidR="00783C9C" w:rsidRPr="008D2DE4">
        <w:rPr>
          <w:rFonts w:ascii="Book Antiqua" w:hAnsi="Book Antiqua"/>
          <w:sz w:val="24"/>
          <w:szCs w:val="24"/>
        </w:rPr>
        <w:t xml:space="preserve"> will take place in Columbus Ohio on May 3</w:t>
      </w:r>
      <w:r w:rsidR="00783C9C" w:rsidRPr="008D2DE4">
        <w:rPr>
          <w:rFonts w:ascii="Book Antiqua" w:hAnsi="Book Antiqua"/>
          <w:sz w:val="24"/>
          <w:szCs w:val="24"/>
          <w:vertAlign w:val="superscript"/>
        </w:rPr>
        <w:t>rd</w:t>
      </w:r>
      <w:r w:rsidR="00783C9C" w:rsidRPr="008D2DE4">
        <w:rPr>
          <w:rFonts w:ascii="Book Antiqua" w:hAnsi="Book Antiqua"/>
          <w:sz w:val="24"/>
          <w:szCs w:val="24"/>
        </w:rPr>
        <w:t xml:space="preserve"> a</w:t>
      </w:r>
      <w:r w:rsidR="006109C5">
        <w:rPr>
          <w:rFonts w:ascii="Book Antiqua" w:hAnsi="Book Antiqua"/>
          <w:sz w:val="24"/>
          <w:szCs w:val="24"/>
        </w:rPr>
        <w:t xml:space="preserve">t the Columbus Museum of Art.  Approximate start and finish: </w:t>
      </w:r>
      <w:r w:rsidR="00783C9C" w:rsidRPr="008D2DE4">
        <w:rPr>
          <w:rFonts w:ascii="Book Antiqua" w:hAnsi="Book Antiqua"/>
          <w:sz w:val="24"/>
          <w:szCs w:val="24"/>
        </w:rPr>
        <w:t>10am to 4pm.</w:t>
      </w:r>
      <w:r w:rsidRPr="008D2DE4">
        <w:rPr>
          <w:rFonts w:ascii="Book Antiqua" w:hAnsi="Book Antiqua"/>
          <w:sz w:val="24"/>
          <w:szCs w:val="24"/>
        </w:rPr>
        <w:t xml:space="preserve">  </w:t>
      </w:r>
    </w:p>
    <w:p w:rsidR="00783C9C" w:rsidRPr="008D2DE4" w:rsidRDefault="00783C9C" w:rsidP="0012329B">
      <w:pPr>
        <w:pStyle w:val="NoSpacing"/>
        <w:rPr>
          <w:rFonts w:ascii="Book Antiqua" w:hAnsi="Book Antiqua"/>
          <w:sz w:val="24"/>
          <w:szCs w:val="24"/>
        </w:rPr>
      </w:pPr>
    </w:p>
    <w:p w:rsidR="0012329B" w:rsidRPr="008D2DE4" w:rsidRDefault="0012329B" w:rsidP="0012329B">
      <w:pPr>
        <w:pStyle w:val="NoSpacing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8D2DE4">
        <w:rPr>
          <w:rFonts w:ascii="Book Antiqua" w:hAnsi="Book Antiqua"/>
          <w:b/>
          <w:sz w:val="24"/>
          <w:szCs w:val="24"/>
        </w:rPr>
        <w:t>Basic Information:</w:t>
      </w:r>
    </w:p>
    <w:p w:rsidR="0047228A" w:rsidRPr="003C6EEA" w:rsidRDefault="0047228A" w:rsidP="0047228A">
      <w:pPr>
        <w:pStyle w:val="NoSpacing"/>
        <w:ind w:left="720"/>
        <w:rPr>
          <w:rFonts w:ascii="Book Antiqua" w:hAnsi="Book Antiqua"/>
          <w:b/>
          <w:sz w:val="16"/>
          <w:szCs w:val="16"/>
        </w:rPr>
      </w:pPr>
    </w:p>
    <w:p w:rsidR="0012329B" w:rsidRPr="008D2DE4" w:rsidRDefault="00783C9C" w:rsidP="0012329B">
      <w:pPr>
        <w:pStyle w:val="NoSpacing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8D2DE4">
        <w:rPr>
          <w:rFonts w:ascii="Book Antiqua" w:hAnsi="Book Antiqua"/>
          <w:sz w:val="24"/>
          <w:szCs w:val="24"/>
        </w:rPr>
        <w:t>This event is for</w:t>
      </w:r>
      <w:r w:rsidR="00602FCD" w:rsidRPr="008D2DE4">
        <w:rPr>
          <w:rFonts w:ascii="Book Antiqua" w:hAnsi="Book Antiqua"/>
          <w:sz w:val="24"/>
          <w:szCs w:val="24"/>
        </w:rPr>
        <w:t xml:space="preserve"> </w:t>
      </w:r>
      <w:r w:rsidR="0012329B" w:rsidRPr="008D2DE4">
        <w:rPr>
          <w:rFonts w:ascii="Book Antiqua" w:hAnsi="Book Antiqua"/>
          <w:sz w:val="24"/>
          <w:szCs w:val="24"/>
        </w:rPr>
        <w:t>8-12</w:t>
      </w:r>
      <w:r w:rsidR="0012329B" w:rsidRPr="008D2DE4">
        <w:rPr>
          <w:rFonts w:ascii="Book Antiqua" w:hAnsi="Book Antiqua"/>
          <w:sz w:val="24"/>
          <w:szCs w:val="24"/>
          <w:vertAlign w:val="superscript"/>
        </w:rPr>
        <w:t>th</w:t>
      </w:r>
      <w:r w:rsidR="0012329B" w:rsidRPr="008D2DE4">
        <w:rPr>
          <w:rFonts w:ascii="Book Antiqua" w:hAnsi="Book Antiqua"/>
          <w:sz w:val="24"/>
          <w:szCs w:val="24"/>
        </w:rPr>
        <w:t xml:space="preserve"> grade</w:t>
      </w:r>
      <w:r w:rsidRPr="008D2DE4">
        <w:rPr>
          <w:rFonts w:ascii="Book Antiqua" w:hAnsi="Book Antiqua"/>
          <w:sz w:val="24"/>
          <w:szCs w:val="24"/>
        </w:rPr>
        <w:t>rs</w:t>
      </w:r>
      <w:r w:rsidR="0012329B" w:rsidRPr="008D2DE4">
        <w:rPr>
          <w:rFonts w:ascii="Book Antiqua" w:hAnsi="Book Antiqua"/>
          <w:sz w:val="24"/>
          <w:szCs w:val="24"/>
        </w:rPr>
        <w:t>.</w:t>
      </w:r>
    </w:p>
    <w:p w:rsidR="001169F7" w:rsidRPr="008D2DE4" w:rsidRDefault="001169F7" w:rsidP="001169F7">
      <w:pPr>
        <w:pStyle w:val="NoSpacing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8D2DE4">
        <w:rPr>
          <w:rFonts w:ascii="Book Antiqua" w:hAnsi="Book Antiqua"/>
          <w:sz w:val="24"/>
          <w:szCs w:val="24"/>
        </w:rPr>
        <w:t xml:space="preserve">Each school may send </w:t>
      </w:r>
      <w:r w:rsidRPr="00620A2B">
        <w:rPr>
          <w:rFonts w:ascii="Book Antiqua" w:hAnsi="Book Antiqua"/>
          <w:b/>
          <w:sz w:val="24"/>
          <w:szCs w:val="24"/>
        </w:rPr>
        <w:t>2 students per category</w:t>
      </w:r>
      <w:r w:rsidRPr="008D2DE4">
        <w:rPr>
          <w:rFonts w:ascii="Book Antiqua" w:hAnsi="Book Antiqua"/>
          <w:sz w:val="24"/>
          <w:szCs w:val="24"/>
        </w:rPr>
        <w:t xml:space="preserve"> except the team even</w:t>
      </w:r>
      <w:r w:rsidR="00E0730C" w:rsidRPr="008D2DE4">
        <w:rPr>
          <w:rFonts w:ascii="Book Antiqua" w:hAnsi="Book Antiqua"/>
          <w:sz w:val="24"/>
          <w:szCs w:val="24"/>
        </w:rPr>
        <w:t>t which can include</w:t>
      </w:r>
      <w:r w:rsidRPr="008D2DE4">
        <w:rPr>
          <w:rFonts w:ascii="Book Antiqua" w:hAnsi="Book Antiqua"/>
          <w:sz w:val="24"/>
          <w:szCs w:val="24"/>
        </w:rPr>
        <w:t xml:space="preserve"> up to </w:t>
      </w:r>
      <w:r w:rsidRPr="00620A2B">
        <w:rPr>
          <w:rFonts w:ascii="Book Antiqua" w:hAnsi="Book Antiqua"/>
          <w:b/>
          <w:sz w:val="24"/>
          <w:szCs w:val="24"/>
        </w:rPr>
        <w:t>4 students</w:t>
      </w:r>
      <w:r w:rsidRPr="008D2DE4">
        <w:rPr>
          <w:rFonts w:ascii="Book Antiqua" w:hAnsi="Book Antiqua"/>
          <w:sz w:val="24"/>
          <w:szCs w:val="24"/>
        </w:rPr>
        <w:t>.</w:t>
      </w:r>
    </w:p>
    <w:p w:rsidR="0012329B" w:rsidRPr="008D2DE4" w:rsidRDefault="0012329B" w:rsidP="0012329B">
      <w:pPr>
        <w:pStyle w:val="NoSpacing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8D2DE4">
        <w:rPr>
          <w:rFonts w:ascii="Book Antiqua" w:hAnsi="Book Antiqua"/>
          <w:sz w:val="24"/>
          <w:szCs w:val="24"/>
        </w:rPr>
        <w:t xml:space="preserve">There will be </w:t>
      </w:r>
      <w:r w:rsidRPr="008D2DE4">
        <w:rPr>
          <w:rFonts w:ascii="Book Antiqua" w:hAnsi="Book Antiqua"/>
          <w:b/>
          <w:sz w:val="24"/>
          <w:szCs w:val="24"/>
        </w:rPr>
        <w:t>four categories</w:t>
      </w:r>
      <w:r w:rsidRPr="008D2DE4">
        <w:rPr>
          <w:rFonts w:ascii="Book Antiqua" w:hAnsi="Book Antiqua"/>
          <w:sz w:val="24"/>
          <w:szCs w:val="24"/>
        </w:rPr>
        <w:t>:  Free Form Spoken Word, Recited Spoken Word, Persuasive Speech, and a Team Event</w:t>
      </w:r>
      <w:r w:rsidR="006109C5">
        <w:rPr>
          <w:rFonts w:ascii="Book Antiqua" w:hAnsi="Book Antiqua"/>
          <w:sz w:val="24"/>
          <w:szCs w:val="24"/>
        </w:rPr>
        <w:t xml:space="preserve"> – a winner will be selected for each category as well as a second and third place winn</w:t>
      </w:r>
      <w:bookmarkStart w:id="0" w:name="_GoBack"/>
      <w:bookmarkEnd w:id="0"/>
      <w:r w:rsidR="006109C5">
        <w:rPr>
          <w:rFonts w:ascii="Book Antiqua" w:hAnsi="Book Antiqua"/>
          <w:sz w:val="24"/>
          <w:szCs w:val="24"/>
        </w:rPr>
        <w:t>er</w:t>
      </w:r>
      <w:r w:rsidRPr="008D2DE4">
        <w:rPr>
          <w:rFonts w:ascii="Book Antiqua" w:hAnsi="Book Antiqua"/>
          <w:sz w:val="24"/>
          <w:szCs w:val="24"/>
        </w:rPr>
        <w:t>.</w:t>
      </w:r>
      <w:r w:rsidR="008E6CB6" w:rsidRPr="008D2DE4">
        <w:rPr>
          <w:rFonts w:ascii="Book Antiqua" w:hAnsi="Book Antiqua"/>
          <w:sz w:val="24"/>
          <w:szCs w:val="24"/>
        </w:rPr>
        <w:t xml:space="preserve">  No props or music </w:t>
      </w:r>
      <w:r w:rsidR="00E0730C" w:rsidRPr="008D2DE4">
        <w:rPr>
          <w:rFonts w:ascii="Book Antiqua" w:hAnsi="Book Antiqua"/>
          <w:sz w:val="24"/>
          <w:szCs w:val="24"/>
        </w:rPr>
        <w:t>are allowed. P</w:t>
      </w:r>
      <w:r w:rsidR="008E6CB6" w:rsidRPr="008D2DE4">
        <w:rPr>
          <w:rFonts w:ascii="Book Antiqua" w:hAnsi="Book Antiqua"/>
          <w:sz w:val="24"/>
          <w:szCs w:val="24"/>
        </w:rPr>
        <w:t>articipants present in front of judges and a live audience, and memorization is optional</w:t>
      </w:r>
      <w:r w:rsidR="00E0730C" w:rsidRPr="008D2DE4">
        <w:rPr>
          <w:rFonts w:ascii="Book Antiqua" w:hAnsi="Book Antiqua"/>
          <w:sz w:val="24"/>
          <w:szCs w:val="24"/>
        </w:rPr>
        <w:t>,</w:t>
      </w:r>
      <w:r w:rsidR="008E6CB6" w:rsidRPr="008D2DE4">
        <w:rPr>
          <w:rFonts w:ascii="Book Antiqua" w:hAnsi="Book Antiqua"/>
          <w:sz w:val="24"/>
          <w:szCs w:val="24"/>
        </w:rPr>
        <w:t xml:space="preserve"> though encouraged. </w:t>
      </w:r>
    </w:p>
    <w:p w:rsidR="0047228A" w:rsidRPr="003C6EEA" w:rsidRDefault="0047228A" w:rsidP="0047228A">
      <w:pPr>
        <w:pStyle w:val="NoSpacing"/>
        <w:ind w:left="1440"/>
        <w:rPr>
          <w:rFonts w:ascii="Book Antiqua" w:hAnsi="Book Antiqua"/>
          <w:sz w:val="16"/>
          <w:szCs w:val="16"/>
        </w:rPr>
      </w:pPr>
    </w:p>
    <w:p w:rsidR="008E6CB6" w:rsidRPr="008D2DE4" w:rsidRDefault="008E6CB6" w:rsidP="008E6CB6">
      <w:pPr>
        <w:pStyle w:val="NoSpacing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r w:rsidRPr="008D2DE4">
        <w:rPr>
          <w:rFonts w:ascii="Book Antiqua" w:hAnsi="Book Antiqua"/>
          <w:b/>
          <w:sz w:val="24"/>
          <w:szCs w:val="24"/>
        </w:rPr>
        <w:t>Free Form Spoken Word</w:t>
      </w:r>
      <w:r w:rsidRPr="008D2DE4">
        <w:rPr>
          <w:rFonts w:ascii="Book Antiqua" w:hAnsi="Book Antiqua"/>
          <w:sz w:val="24"/>
          <w:szCs w:val="24"/>
        </w:rPr>
        <w:t xml:space="preserve"> – Students prepare an original work based o</w:t>
      </w:r>
      <w:r w:rsidR="00783C9C" w:rsidRPr="008D2DE4">
        <w:rPr>
          <w:rFonts w:ascii="Book Antiqua" w:hAnsi="Book Antiqua"/>
          <w:sz w:val="24"/>
          <w:szCs w:val="24"/>
        </w:rPr>
        <w:t>n the theme “Words on Fire</w:t>
      </w:r>
      <w:r w:rsidRPr="008D2DE4">
        <w:rPr>
          <w:rFonts w:ascii="Book Antiqua" w:hAnsi="Book Antiqua"/>
          <w:sz w:val="24"/>
          <w:szCs w:val="24"/>
        </w:rPr>
        <w:t xml:space="preserve">.” </w:t>
      </w:r>
      <w:r w:rsidR="000065B2" w:rsidRPr="008D2DE4">
        <w:rPr>
          <w:rFonts w:ascii="Book Antiqua" w:hAnsi="Book Antiqua"/>
          <w:sz w:val="24"/>
          <w:szCs w:val="24"/>
        </w:rPr>
        <w:t xml:space="preserve"> Maximum time: 3 minutes.</w:t>
      </w:r>
    </w:p>
    <w:p w:rsidR="008E6CB6" w:rsidRPr="008D2DE4" w:rsidRDefault="008E6CB6" w:rsidP="008E6CB6">
      <w:pPr>
        <w:pStyle w:val="NoSpacing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r w:rsidRPr="008D2DE4">
        <w:rPr>
          <w:rFonts w:ascii="Book Antiqua" w:hAnsi="Book Antiqua"/>
          <w:b/>
          <w:sz w:val="24"/>
          <w:szCs w:val="24"/>
        </w:rPr>
        <w:t>Recited Spoken Word</w:t>
      </w:r>
      <w:r w:rsidRPr="008D2DE4">
        <w:rPr>
          <w:rFonts w:ascii="Book Antiqua" w:hAnsi="Book Antiqua"/>
          <w:sz w:val="24"/>
          <w:szCs w:val="24"/>
        </w:rPr>
        <w:t xml:space="preserve"> – Stu</w:t>
      </w:r>
      <w:r w:rsidR="006109C5">
        <w:rPr>
          <w:rFonts w:ascii="Book Antiqua" w:hAnsi="Book Antiqua"/>
          <w:sz w:val="24"/>
          <w:szCs w:val="24"/>
        </w:rPr>
        <w:t xml:space="preserve">dents choose a published work, which they cite, </w:t>
      </w:r>
      <w:r w:rsidRPr="008D2DE4">
        <w:rPr>
          <w:rFonts w:ascii="Book Antiqua" w:hAnsi="Book Antiqua"/>
          <w:sz w:val="24"/>
          <w:szCs w:val="24"/>
        </w:rPr>
        <w:t>(no original work in this category) to recite based on the them</w:t>
      </w:r>
      <w:r w:rsidR="000065B2" w:rsidRPr="008D2DE4">
        <w:rPr>
          <w:rFonts w:ascii="Book Antiqua" w:hAnsi="Book Antiqua"/>
          <w:sz w:val="24"/>
          <w:szCs w:val="24"/>
        </w:rPr>
        <w:t>e</w:t>
      </w:r>
      <w:r w:rsidR="00783C9C" w:rsidRPr="008D2DE4">
        <w:rPr>
          <w:rFonts w:ascii="Book Antiqua" w:hAnsi="Book Antiqua"/>
          <w:sz w:val="24"/>
          <w:szCs w:val="24"/>
        </w:rPr>
        <w:t xml:space="preserve"> “Words on Fire</w:t>
      </w:r>
      <w:r w:rsidRPr="008D2DE4">
        <w:rPr>
          <w:rFonts w:ascii="Book Antiqua" w:hAnsi="Book Antiqua"/>
          <w:sz w:val="24"/>
          <w:szCs w:val="24"/>
        </w:rPr>
        <w:t>.”</w:t>
      </w:r>
      <w:r w:rsidR="000065B2" w:rsidRPr="008D2DE4">
        <w:rPr>
          <w:rFonts w:ascii="Book Antiqua" w:hAnsi="Book Antiqua"/>
          <w:sz w:val="24"/>
          <w:szCs w:val="24"/>
        </w:rPr>
        <w:t xml:space="preserve"> Maximum time: 3 minutes.</w:t>
      </w:r>
    </w:p>
    <w:p w:rsidR="008E6CB6" w:rsidRPr="008D2DE4" w:rsidRDefault="008E6CB6" w:rsidP="008E6CB6">
      <w:pPr>
        <w:pStyle w:val="NoSpacing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r w:rsidRPr="008D2DE4">
        <w:rPr>
          <w:rFonts w:ascii="Book Antiqua" w:hAnsi="Book Antiqua"/>
          <w:b/>
          <w:sz w:val="24"/>
          <w:szCs w:val="24"/>
        </w:rPr>
        <w:t>Persuasive Speech</w:t>
      </w:r>
      <w:r w:rsidRPr="008D2DE4">
        <w:rPr>
          <w:rFonts w:ascii="Book Antiqua" w:hAnsi="Book Antiqua"/>
          <w:sz w:val="24"/>
          <w:szCs w:val="24"/>
        </w:rPr>
        <w:t xml:space="preserve"> – Students will be given a persuasive topic based on</w:t>
      </w:r>
      <w:r w:rsidR="00783C9C" w:rsidRPr="008D2DE4">
        <w:rPr>
          <w:rFonts w:ascii="Book Antiqua" w:hAnsi="Book Antiqua"/>
          <w:sz w:val="24"/>
          <w:szCs w:val="24"/>
        </w:rPr>
        <w:t xml:space="preserve"> the theme, “Words on Fire,” a</w:t>
      </w:r>
      <w:r w:rsidRPr="008D2DE4">
        <w:rPr>
          <w:rFonts w:ascii="Book Antiqua" w:hAnsi="Book Antiqua"/>
          <w:sz w:val="24"/>
          <w:szCs w:val="24"/>
        </w:rPr>
        <w:t xml:space="preserve"> month</w:t>
      </w:r>
      <w:r w:rsidR="00C47D46">
        <w:rPr>
          <w:rFonts w:ascii="Book Antiqua" w:hAnsi="Book Antiqua"/>
          <w:sz w:val="24"/>
          <w:szCs w:val="24"/>
        </w:rPr>
        <w:t xml:space="preserve"> and a </w:t>
      </w:r>
      <w:r w:rsidR="00783C9C" w:rsidRPr="008D2DE4">
        <w:rPr>
          <w:rFonts w:ascii="Book Antiqua" w:hAnsi="Book Antiqua"/>
          <w:sz w:val="24"/>
          <w:szCs w:val="24"/>
        </w:rPr>
        <w:t>half</w:t>
      </w:r>
      <w:r w:rsidRPr="008D2DE4">
        <w:rPr>
          <w:rFonts w:ascii="Book Antiqua" w:hAnsi="Book Antiqua"/>
          <w:sz w:val="24"/>
          <w:szCs w:val="24"/>
        </w:rPr>
        <w:t xml:space="preserve"> prior</w:t>
      </w:r>
      <w:r w:rsidR="00C47D46">
        <w:rPr>
          <w:rFonts w:ascii="Book Antiqua" w:hAnsi="Book Antiqua"/>
          <w:sz w:val="24"/>
          <w:szCs w:val="24"/>
        </w:rPr>
        <w:t xml:space="preserve"> (</w:t>
      </w:r>
      <w:r w:rsidR="00C47D46" w:rsidRPr="006109C5">
        <w:rPr>
          <w:rFonts w:ascii="Book Antiqua" w:hAnsi="Book Antiqua"/>
          <w:b/>
          <w:sz w:val="24"/>
          <w:szCs w:val="24"/>
        </w:rPr>
        <w:t>March 21</w:t>
      </w:r>
      <w:r w:rsidR="00C47D46" w:rsidRPr="006109C5">
        <w:rPr>
          <w:rFonts w:ascii="Book Antiqua" w:hAnsi="Book Antiqua"/>
          <w:b/>
          <w:sz w:val="24"/>
          <w:szCs w:val="24"/>
          <w:vertAlign w:val="superscript"/>
        </w:rPr>
        <w:t>st</w:t>
      </w:r>
      <w:r w:rsidR="00C47D46">
        <w:rPr>
          <w:rFonts w:ascii="Book Antiqua" w:hAnsi="Book Antiqua"/>
          <w:sz w:val="24"/>
          <w:szCs w:val="24"/>
        </w:rPr>
        <w:t>)</w:t>
      </w:r>
      <w:r w:rsidRPr="008D2DE4">
        <w:rPr>
          <w:rFonts w:ascii="Book Antiqua" w:hAnsi="Book Antiqua"/>
          <w:sz w:val="24"/>
          <w:szCs w:val="24"/>
        </w:rPr>
        <w:t xml:space="preserve"> to the competition. Students write a speech with the help of their advisor/teacher and then present in front of audience and judges. </w:t>
      </w:r>
      <w:r w:rsidR="000065B2" w:rsidRPr="008D2DE4">
        <w:rPr>
          <w:rFonts w:ascii="Book Antiqua" w:hAnsi="Book Antiqua"/>
          <w:sz w:val="24"/>
          <w:szCs w:val="24"/>
        </w:rPr>
        <w:t>Time limits: 2-4 minutes.</w:t>
      </w:r>
    </w:p>
    <w:p w:rsidR="000065B2" w:rsidRPr="008D2DE4" w:rsidRDefault="000065B2" w:rsidP="008E6CB6">
      <w:pPr>
        <w:pStyle w:val="NoSpacing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r w:rsidRPr="008D2DE4">
        <w:rPr>
          <w:rFonts w:ascii="Book Antiqua" w:hAnsi="Book Antiqua"/>
          <w:b/>
          <w:sz w:val="24"/>
          <w:szCs w:val="24"/>
        </w:rPr>
        <w:t>Team Event</w:t>
      </w:r>
      <w:r w:rsidRPr="008D2DE4">
        <w:rPr>
          <w:rFonts w:ascii="Book Antiqua" w:hAnsi="Book Antiqua"/>
          <w:sz w:val="24"/>
          <w:szCs w:val="24"/>
        </w:rPr>
        <w:t xml:space="preserve"> – Students prepare </w:t>
      </w:r>
      <w:r w:rsidR="00C47D46">
        <w:rPr>
          <w:rFonts w:ascii="Book Antiqua" w:hAnsi="Book Antiqua"/>
          <w:sz w:val="24"/>
          <w:szCs w:val="24"/>
        </w:rPr>
        <w:t xml:space="preserve">an </w:t>
      </w:r>
      <w:r w:rsidRPr="008D2DE4">
        <w:rPr>
          <w:rFonts w:ascii="Book Antiqua" w:hAnsi="Book Antiqua"/>
          <w:sz w:val="24"/>
          <w:szCs w:val="24"/>
        </w:rPr>
        <w:t>original work and present together a unified message o</w:t>
      </w:r>
      <w:r w:rsidR="00620A2B">
        <w:rPr>
          <w:rFonts w:ascii="Book Antiqua" w:hAnsi="Book Antiqua"/>
          <w:sz w:val="24"/>
          <w:szCs w:val="24"/>
        </w:rPr>
        <w:t>n the theme “Words on Fire</w:t>
      </w:r>
      <w:r w:rsidRPr="008D2DE4">
        <w:rPr>
          <w:rFonts w:ascii="Book Antiqua" w:hAnsi="Book Antiqua"/>
          <w:sz w:val="24"/>
          <w:szCs w:val="24"/>
        </w:rPr>
        <w:t xml:space="preserve">.”  Maximum time </w:t>
      </w:r>
      <w:r w:rsidR="0011084D" w:rsidRPr="008D2DE4">
        <w:rPr>
          <w:rFonts w:ascii="Book Antiqua" w:hAnsi="Book Antiqua"/>
          <w:sz w:val="24"/>
          <w:szCs w:val="24"/>
        </w:rPr>
        <w:t xml:space="preserve">for </w:t>
      </w:r>
      <w:r w:rsidRPr="008D2DE4">
        <w:rPr>
          <w:rFonts w:ascii="Book Antiqua" w:hAnsi="Book Antiqua"/>
          <w:sz w:val="24"/>
          <w:szCs w:val="24"/>
        </w:rPr>
        <w:t>each participant: 2 minutes.  For example, a team of three people may have</w:t>
      </w:r>
      <w:r w:rsidR="0011084D" w:rsidRPr="008D2DE4">
        <w:rPr>
          <w:rFonts w:ascii="Book Antiqua" w:hAnsi="Book Antiqua"/>
          <w:sz w:val="24"/>
          <w:szCs w:val="24"/>
        </w:rPr>
        <w:t xml:space="preserve"> up to 6 minutes</w:t>
      </w:r>
      <w:r w:rsidRPr="008D2DE4">
        <w:rPr>
          <w:rFonts w:ascii="Book Antiqua" w:hAnsi="Book Antiqua"/>
          <w:sz w:val="24"/>
          <w:szCs w:val="24"/>
        </w:rPr>
        <w:t>.</w:t>
      </w:r>
    </w:p>
    <w:p w:rsidR="0047228A" w:rsidRPr="003C6EEA" w:rsidRDefault="0047228A" w:rsidP="0047228A">
      <w:pPr>
        <w:pStyle w:val="NoSpacing"/>
        <w:ind w:left="2160"/>
        <w:rPr>
          <w:rFonts w:ascii="Book Antiqua" w:hAnsi="Book Antiqua"/>
          <w:sz w:val="16"/>
          <w:szCs w:val="16"/>
        </w:rPr>
      </w:pPr>
    </w:p>
    <w:p w:rsidR="000065B2" w:rsidRPr="008D2DE4" w:rsidRDefault="000065B2" w:rsidP="000065B2">
      <w:pPr>
        <w:pStyle w:val="NoSpacing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8D2DE4">
        <w:rPr>
          <w:rFonts w:ascii="Book Antiqua" w:hAnsi="Book Antiqua"/>
          <w:sz w:val="24"/>
          <w:szCs w:val="24"/>
        </w:rPr>
        <w:t>You must submit the names of your students</w:t>
      </w:r>
      <w:r w:rsidR="00783C9C" w:rsidRPr="008D2DE4">
        <w:rPr>
          <w:rFonts w:ascii="Book Antiqua" w:hAnsi="Book Antiqua"/>
          <w:sz w:val="24"/>
          <w:szCs w:val="24"/>
        </w:rPr>
        <w:t xml:space="preserve"> and a copy of their piece</w:t>
      </w:r>
      <w:r w:rsidRPr="008D2DE4">
        <w:rPr>
          <w:rFonts w:ascii="Book Antiqua" w:hAnsi="Book Antiqua"/>
          <w:sz w:val="24"/>
          <w:szCs w:val="24"/>
        </w:rPr>
        <w:t xml:space="preserve"> to Andy Flaherty at </w:t>
      </w:r>
      <w:hyperlink r:id="rId10" w:history="1">
        <w:r w:rsidRPr="008D2DE4">
          <w:rPr>
            <w:rStyle w:val="Hyperlink"/>
            <w:rFonts w:ascii="Book Antiqua" w:hAnsi="Book Antiqua"/>
            <w:sz w:val="24"/>
            <w:szCs w:val="24"/>
          </w:rPr>
          <w:t>aflaherty@conceptschools.org</w:t>
        </w:r>
      </w:hyperlink>
      <w:r w:rsidR="00783C9C" w:rsidRPr="008D2DE4">
        <w:rPr>
          <w:rFonts w:ascii="Book Antiqua" w:hAnsi="Book Antiqua"/>
          <w:sz w:val="24"/>
          <w:szCs w:val="24"/>
        </w:rPr>
        <w:t xml:space="preserve"> no later than </w:t>
      </w:r>
      <w:r w:rsidR="00783C9C" w:rsidRPr="006109C5">
        <w:rPr>
          <w:rFonts w:ascii="Book Antiqua" w:hAnsi="Book Antiqua"/>
          <w:b/>
          <w:sz w:val="24"/>
          <w:szCs w:val="24"/>
        </w:rPr>
        <w:t>April 4, 2014</w:t>
      </w:r>
      <w:r w:rsidRPr="008D2DE4">
        <w:rPr>
          <w:rFonts w:ascii="Book Antiqua" w:hAnsi="Book Antiqua"/>
          <w:sz w:val="24"/>
          <w:szCs w:val="24"/>
        </w:rPr>
        <w:t xml:space="preserve">. </w:t>
      </w:r>
      <w:r w:rsidR="009E6FC9" w:rsidRPr="008D2DE4">
        <w:rPr>
          <w:rFonts w:ascii="Book Antiqua" w:hAnsi="Book Antiqua"/>
          <w:sz w:val="24"/>
          <w:szCs w:val="24"/>
        </w:rPr>
        <w:t xml:space="preserve"> Entry forms w</w:t>
      </w:r>
      <w:r w:rsidR="00620A2B">
        <w:rPr>
          <w:rFonts w:ascii="Book Antiqua" w:hAnsi="Book Antiqua"/>
          <w:sz w:val="24"/>
          <w:szCs w:val="24"/>
        </w:rPr>
        <w:t xml:space="preserve">ill be available on </w:t>
      </w:r>
      <w:r w:rsidR="00783C9C" w:rsidRPr="008D2DE4">
        <w:rPr>
          <w:rFonts w:ascii="Book Antiqua" w:hAnsi="Book Antiqua"/>
          <w:sz w:val="24"/>
          <w:szCs w:val="24"/>
        </w:rPr>
        <w:t>March 1st</w:t>
      </w:r>
      <w:r w:rsidR="009E6FC9" w:rsidRPr="008D2DE4">
        <w:rPr>
          <w:rFonts w:ascii="Book Antiqua" w:hAnsi="Book Antiqua"/>
          <w:sz w:val="24"/>
          <w:szCs w:val="24"/>
        </w:rPr>
        <w:t>.</w:t>
      </w:r>
      <w:r w:rsidR="00620A2B">
        <w:rPr>
          <w:rFonts w:ascii="Book Antiqua" w:hAnsi="Book Antiqua"/>
          <w:sz w:val="24"/>
          <w:szCs w:val="24"/>
        </w:rPr>
        <w:t xml:space="preserve">  A list of participan</w:t>
      </w:r>
      <w:r w:rsidR="006109C5">
        <w:rPr>
          <w:rFonts w:ascii="Book Antiqua" w:hAnsi="Book Antiqua"/>
          <w:sz w:val="24"/>
          <w:szCs w:val="24"/>
        </w:rPr>
        <w:t>ts will be announced once entries have been reviewed.</w:t>
      </w:r>
    </w:p>
    <w:p w:rsidR="000065B2" w:rsidRPr="008D2DE4" w:rsidRDefault="000065B2" w:rsidP="000065B2">
      <w:pPr>
        <w:pStyle w:val="NoSpacing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8D2DE4">
        <w:rPr>
          <w:rFonts w:ascii="Book Antiqua" w:hAnsi="Book Antiqua"/>
          <w:sz w:val="24"/>
          <w:szCs w:val="24"/>
        </w:rPr>
        <w:t>Student names may not be changed after the deadline for submission.</w:t>
      </w:r>
    </w:p>
    <w:p w:rsidR="009E6FC9" w:rsidRPr="008D2DE4" w:rsidRDefault="009E6FC9" w:rsidP="009E6FC9">
      <w:pPr>
        <w:pStyle w:val="NoSpacing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8D2DE4">
        <w:rPr>
          <w:rFonts w:ascii="Book Antiqua" w:hAnsi="Book Antiqua"/>
          <w:sz w:val="24"/>
          <w:szCs w:val="24"/>
        </w:rPr>
        <w:t>Rubri</w:t>
      </w:r>
      <w:r w:rsidR="004049A4">
        <w:rPr>
          <w:rFonts w:ascii="Book Antiqua" w:hAnsi="Book Antiqua"/>
          <w:sz w:val="24"/>
          <w:szCs w:val="24"/>
        </w:rPr>
        <w:t xml:space="preserve">cs </w:t>
      </w:r>
      <w:r w:rsidR="003C6EEA">
        <w:rPr>
          <w:rFonts w:ascii="Book Antiqua" w:hAnsi="Book Antiqua"/>
          <w:sz w:val="24"/>
          <w:szCs w:val="24"/>
        </w:rPr>
        <w:t xml:space="preserve">(Free form and recited share rubric, persuasive and team will have their own rubrics) </w:t>
      </w:r>
      <w:r w:rsidR="006109C5">
        <w:rPr>
          <w:rFonts w:ascii="Book Antiqua" w:hAnsi="Book Antiqua"/>
          <w:sz w:val="24"/>
          <w:szCs w:val="24"/>
        </w:rPr>
        <w:t>are attached.</w:t>
      </w:r>
    </w:p>
    <w:p w:rsidR="009E6FC9" w:rsidRPr="008D2DE4" w:rsidRDefault="009E6FC9" w:rsidP="000065B2">
      <w:pPr>
        <w:pStyle w:val="NoSpacing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8D2DE4">
        <w:rPr>
          <w:rFonts w:ascii="Book Antiqua" w:hAnsi="Book Antiqua"/>
          <w:sz w:val="24"/>
          <w:szCs w:val="24"/>
        </w:rPr>
        <w:t xml:space="preserve">Number of rotations/participants per grade level will be announced in January. </w:t>
      </w:r>
    </w:p>
    <w:p w:rsidR="00E0730C" w:rsidRPr="008D2DE4" w:rsidRDefault="00E0730C" w:rsidP="000065B2">
      <w:pPr>
        <w:pStyle w:val="NoSpacing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8D2DE4">
        <w:rPr>
          <w:rFonts w:ascii="Book Antiqua" w:hAnsi="Book Antiqua"/>
          <w:sz w:val="24"/>
          <w:szCs w:val="24"/>
        </w:rPr>
        <w:t xml:space="preserve">There will be a </w:t>
      </w:r>
      <w:r w:rsidRPr="00620A2B">
        <w:rPr>
          <w:rFonts w:ascii="Book Antiqua" w:hAnsi="Book Antiqua"/>
          <w:b/>
          <w:sz w:val="24"/>
          <w:szCs w:val="24"/>
        </w:rPr>
        <w:t>$100 fee per school</w:t>
      </w:r>
      <w:r w:rsidRPr="008D2DE4">
        <w:rPr>
          <w:rFonts w:ascii="Book Antiqua" w:hAnsi="Book Antiqua"/>
          <w:sz w:val="24"/>
          <w:szCs w:val="24"/>
        </w:rPr>
        <w:t xml:space="preserve"> to cover event costs.</w:t>
      </w:r>
    </w:p>
    <w:p w:rsidR="008E6CB6" w:rsidRPr="003C6EEA" w:rsidRDefault="008E6CB6" w:rsidP="008E6CB6">
      <w:pPr>
        <w:pStyle w:val="NoSpacing"/>
        <w:rPr>
          <w:rFonts w:ascii="Book Antiqua" w:hAnsi="Book Antiqua"/>
          <w:sz w:val="16"/>
          <w:szCs w:val="16"/>
        </w:rPr>
      </w:pPr>
    </w:p>
    <w:p w:rsidR="008E6CB6" w:rsidRPr="008D2DE4" w:rsidRDefault="000065B2" w:rsidP="000065B2">
      <w:pPr>
        <w:pStyle w:val="NoSpacing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8D2DE4">
        <w:rPr>
          <w:rFonts w:ascii="Book Antiqua" w:hAnsi="Book Antiqua"/>
          <w:b/>
          <w:sz w:val="24"/>
          <w:szCs w:val="24"/>
        </w:rPr>
        <w:t>Ways to prepare in school:</w:t>
      </w:r>
    </w:p>
    <w:p w:rsidR="0047228A" w:rsidRPr="003C6EEA" w:rsidRDefault="0047228A" w:rsidP="0047228A">
      <w:pPr>
        <w:pStyle w:val="NoSpacing"/>
        <w:ind w:left="720"/>
        <w:rPr>
          <w:rFonts w:ascii="Book Antiqua" w:hAnsi="Book Antiqua"/>
          <w:b/>
          <w:sz w:val="16"/>
          <w:szCs w:val="16"/>
        </w:rPr>
      </w:pPr>
    </w:p>
    <w:p w:rsidR="000065B2" w:rsidRPr="008D2DE4" w:rsidRDefault="000065B2" w:rsidP="000065B2">
      <w:pPr>
        <w:pStyle w:val="NoSpacing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8D2DE4">
        <w:rPr>
          <w:rFonts w:ascii="Book Antiqua" w:hAnsi="Book Antiqua"/>
          <w:sz w:val="24"/>
          <w:szCs w:val="24"/>
        </w:rPr>
        <w:t>Consider the following extra-curricular suggestions:</w:t>
      </w:r>
    </w:p>
    <w:p w:rsidR="006109C5" w:rsidRDefault="006109C5" w:rsidP="006109C5">
      <w:pPr>
        <w:pStyle w:val="NoSpacing"/>
        <w:ind w:left="2160"/>
        <w:rPr>
          <w:rFonts w:ascii="Book Antiqua" w:hAnsi="Book Antiqua"/>
          <w:sz w:val="24"/>
          <w:szCs w:val="24"/>
        </w:rPr>
      </w:pPr>
    </w:p>
    <w:p w:rsidR="003C6EEA" w:rsidRPr="006109C5" w:rsidRDefault="000065B2" w:rsidP="006109C5">
      <w:pPr>
        <w:pStyle w:val="NoSpacing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r w:rsidRPr="008D2DE4">
        <w:rPr>
          <w:rFonts w:ascii="Book Antiqua" w:hAnsi="Book Antiqua"/>
          <w:sz w:val="24"/>
          <w:szCs w:val="24"/>
        </w:rPr>
        <w:t>Form an after school Spoken Word club.</w:t>
      </w:r>
    </w:p>
    <w:p w:rsidR="000A622B" w:rsidRPr="00620A2B" w:rsidRDefault="000065B2" w:rsidP="000A622B">
      <w:pPr>
        <w:pStyle w:val="NoSpacing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r w:rsidRPr="008D2DE4">
        <w:rPr>
          <w:rFonts w:ascii="Book Antiqua" w:hAnsi="Book Antiqua"/>
          <w:sz w:val="24"/>
          <w:szCs w:val="24"/>
        </w:rPr>
        <w:t>Hold regular meeting times</w:t>
      </w:r>
      <w:r w:rsidR="00602FCD" w:rsidRPr="008D2DE4">
        <w:rPr>
          <w:rFonts w:ascii="Book Antiqua" w:hAnsi="Book Antiqua"/>
          <w:sz w:val="24"/>
          <w:szCs w:val="24"/>
        </w:rPr>
        <w:t>,</w:t>
      </w:r>
      <w:r w:rsidRPr="008D2DE4">
        <w:rPr>
          <w:rFonts w:ascii="Book Antiqua" w:hAnsi="Book Antiqua"/>
          <w:sz w:val="24"/>
          <w:szCs w:val="24"/>
        </w:rPr>
        <w:t xml:space="preserve"> once a week or twice a month</w:t>
      </w:r>
      <w:r w:rsidR="00602FCD" w:rsidRPr="008D2DE4">
        <w:rPr>
          <w:rFonts w:ascii="Book Antiqua" w:hAnsi="Book Antiqua"/>
          <w:sz w:val="24"/>
          <w:szCs w:val="24"/>
        </w:rPr>
        <w:t>, etc</w:t>
      </w:r>
      <w:r w:rsidRPr="008D2DE4">
        <w:rPr>
          <w:rFonts w:ascii="Book Antiqua" w:hAnsi="Book Antiqua"/>
          <w:sz w:val="24"/>
          <w:szCs w:val="24"/>
        </w:rPr>
        <w:t>.</w:t>
      </w:r>
    </w:p>
    <w:p w:rsidR="00621498" w:rsidRPr="008D2DE4" w:rsidRDefault="000065B2" w:rsidP="00621498">
      <w:pPr>
        <w:pStyle w:val="NoSpacing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r w:rsidRPr="008D2DE4">
        <w:rPr>
          <w:rFonts w:ascii="Book Antiqua" w:hAnsi="Book Antiqua"/>
          <w:sz w:val="24"/>
          <w:szCs w:val="24"/>
        </w:rPr>
        <w:t>Watch Spoken Word and Persuasive Speakers and teach students how to evaluate good performances.</w:t>
      </w:r>
    </w:p>
    <w:p w:rsidR="000065B2" w:rsidRPr="008D2DE4" w:rsidRDefault="00561518" w:rsidP="000065B2">
      <w:pPr>
        <w:pStyle w:val="NoSpacing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r w:rsidRPr="008D2DE4">
        <w:rPr>
          <w:rFonts w:ascii="Book Antiqua" w:hAnsi="Book Antiqua"/>
          <w:sz w:val="24"/>
          <w:szCs w:val="24"/>
        </w:rPr>
        <w:t>Have students write and perform for extended periods of time.</w:t>
      </w:r>
    </w:p>
    <w:p w:rsidR="00561518" w:rsidRPr="008D2DE4" w:rsidRDefault="00561518" w:rsidP="000065B2">
      <w:pPr>
        <w:pStyle w:val="NoSpacing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r w:rsidRPr="008D2DE4">
        <w:rPr>
          <w:rFonts w:ascii="Book Antiqua" w:hAnsi="Book Antiqua"/>
          <w:sz w:val="24"/>
          <w:szCs w:val="24"/>
        </w:rPr>
        <w:t>Hold your own local school competitions.</w:t>
      </w:r>
    </w:p>
    <w:p w:rsidR="00561518" w:rsidRPr="008D2DE4" w:rsidRDefault="00561518" w:rsidP="000065B2">
      <w:pPr>
        <w:pStyle w:val="NoSpacing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r w:rsidRPr="008D2DE4">
        <w:rPr>
          <w:rFonts w:ascii="Book Antiqua" w:hAnsi="Book Antiqua"/>
          <w:sz w:val="24"/>
          <w:szCs w:val="24"/>
        </w:rPr>
        <w:t>Connect to your English classrooms during units on persuasive/argument writing and poetry.</w:t>
      </w:r>
    </w:p>
    <w:p w:rsidR="0047228A" w:rsidRPr="006109C5" w:rsidRDefault="0047228A" w:rsidP="0047228A">
      <w:pPr>
        <w:pStyle w:val="NoSpacing"/>
        <w:ind w:left="2160"/>
        <w:rPr>
          <w:rFonts w:ascii="Book Antiqua" w:hAnsi="Book Antiqua"/>
          <w:sz w:val="16"/>
          <w:szCs w:val="16"/>
        </w:rPr>
      </w:pPr>
    </w:p>
    <w:p w:rsidR="00561518" w:rsidRPr="008D2DE4" w:rsidRDefault="00561518" w:rsidP="00561518">
      <w:pPr>
        <w:pStyle w:val="NoSpacing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8D2DE4">
        <w:rPr>
          <w:rFonts w:ascii="Book Antiqua" w:hAnsi="Book Antiqua"/>
          <w:sz w:val="24"/>
          <w:szCs w:val="24"/>
        </w:rPr>
        <w:t>Obtain additional resources through your Instructional Coordinators:</w:t>
      </w:r>
    </w:p>
    <w:p w:rsidR="00561518" w:rsidRPr="008D2DE4" w:rsidRDefault="00AF77F3" w:rsidP="00561518">
      <w:pPr>
        <w:pStyle w:val="NoSpacing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hyperlink r:id="rId11" w:history="1">
        <w:r w:rsidR="00561518" w:rsidRPr="008D2DE4">
          <w:rPr>
            <w:rStyle w:val="Hyperlink"/>
            <w:rFonts w:ascii="Book Antiqua" w:hAnsi="Book Antiqua"/>
            <w:sz w:val="24"/>
            <w:szCs w:val="24"/>
          </w:rPr>
          <w:t>http://www.louderthanabombfilm.com/</w:t>
        </w:r>
      </w:hyperlink>
    </w:p>
    <w:p w:rsidR="00561518" w:rsidRPr="008D2DE4" w:rsidRDefault="00AF77F3" w:rsidP="00561518">
      <w:pPr>
        <w:pStyle w:val="NoSpacing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hyperlink r:id="rId12" w:history="1">
        <w:r w:rsidR="00561518" w:rsidRPr="008D2DE4">
          <w:rPr>
            <w:rStyle w:val="Hyperlink"/>
            <w:rFonts w:ascii="Book Antiqua" w:hAnsi="Book Antiqua"/>
            <w:sz w:val="24"/>
            <w:szCs w:val="24"/>
          </w:rPr>
          <w:t>http://www.saywhatonline.org/</w:t>
        </w:r>
      </w:hyperlink>
    </w:p>
    <w:p w:rsidR="00561518" w:rsidRPr="008D2DE4" w:rsidRDefault="00AF77F3" w:rsidP="00561518">
      <w:pPr>
        <w:pStyle w:val="NoSpacing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hyperlink r:id="rId13" w:history="1">
        <w:r w:rsidR="00561518" w:rsidRPr="008D2DE4">
          <w:rPr>
            <w:rStyle w:val="Hyperlink"/>
            <w:rFonts w:ascii="Book Antiqua" w:hAnsi="Book Antiqua"/>
            <w:sz w:val="24"/>
            <w:szCs w:val="24"/>
          </w:rPr>
          <w:t>http://www.amazon.com/Spoken-Word-Revolution-PB-Audio/dp/1402202466</w:t>
        </w:r>
      </w:hyperlink>
    </w:p>
    <w:p w:rsidR="00561518" w:rsidRPr="006109C5" w:rsidRDefault="00561518" w:rsidP="001169F7">
      <w:pPr>
        <w:pStyle w:val="NoSpacing"/>
        <w:rPr>
          <w:rFonts w:ascii="Book Antiqua" w:hAnsi="Book Antiqua"/>
          <w:sz w:val="16"/>
          <w:szCs w:val="16"/>
        </w:rPr>
      </w:pPr>
    </w:p>
    <w:p w:rsidR="00561518" w:rsidRPr="008D2DE4" w:rsidRDefault="001169F7" w:rsidP="00561518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8D2DE4">
        <w:rPr>
          <w:rFonts w:ascii="Book Antiqua" w:hAnsi="Book Antiqua"/>
          <w:sz w:val="24"/>
          <w:szCs w:val="24"/>
        </w:rPr>
        <w:t>These resources are key to understanding Spoken Word concepts and are invaluable tools to help you set up your after school clubs and connect the competition to your classrooms.</w:t>
      </w:r>
      <w:r w:rsidR="0011084D" w:rsidRPr="008D2DE4">
        <w:rPr>
          <w:rFonts w:ascii="Book Antiqua" w:hAnsi="Book Antiqua"/>
          <w:sz w:val="24"/>
          <w:szCs w:val="24"/>
        </w:rPr>
        <w:t xml:space="preserve"> One of our teachers, </w:t>
      </w:r>
      <w:r w:rsidR="0047228A" w:rsidRPr="008D2DE4">
        <w:rPr>
          <w:rFonts w:ascii="Book Antiqua" w:hAnsi="Book Antiqua"/>
          <w:sz w:val="24"/>
          <w:szCs w:val="24"/>
        </w:rPr>
        <w:t>Abbey Pinkerton, does a wonderful lesson with her students as they are watching</w:t>
      </w:r>
      <w:r w:rsidR="00620A2B">
        <w:rPr>
          <w:rFonts w:ascii="Book Antiqua" w:hAnsi="Book Antiqua"/>
          <w:sz w:val="24"/>
          <w:szCs w:val="24"/>
        </w:rPr>
        <w:t xml:space="preserve"> “Louder </w:t>
      </w:r>
      <w:proofErr w:type="gramStart"/>
      <w:r w:rsidR="00620A2B">
        <w:rPr>
          <w:rFonts w:ascii="Book Antiqua" w:hAnsi="Book Antiqua"/>
          <w:sz w:val="24"/>
          <w:szCs w:val="24"/>
        </w:rPr>
        <w:t>Than</w:t>
      </w:r>
      <w:proofErr w:type="gramEnd"/>
      <w:r w:rsidR="00620A2B">
        <w:rPr>
          <w:rFonts w:ascii="Book Antiqua" w:hAnsi="Book Antiqua"/>
          <w:sz w:val="24"/>
          <w:szCs w:val="24"/>
        </w:rPr>
        <w:t xml:space="preserve"> a Bomb</w:t>
      </w:r>
      <w:r w:rsidR="0047228A" w:rsidRPr="008D2DE4">
        <w:rPr>
          <w:rFonts w:ascii="Book Antiqua" w:hAnsi="Book Antiqua"/>
          <w:sz w:val="24"/>
          <w:szCs w:val="24"/>
        </w:rPr>
        <w:t>,</w:t>
      </w:r>
      <w:r w:rsidR="00620A2B">
        <w:rPr>
          <w:rFonts w:ascii="Book Antiqua" w:hAnsi="Book Antiqua"/>
          <w:sz w:val="24"/>
          <w:szCs w:val="24"/>
        </w:rPr>
        <w:t>”</w:t>
      </w:r>
      <w:r w:rsidR="0047228A" w:rsidRPr="008D2DE4">
        <w:rPr>
          <w:rFonts w:ascii="Book Antiqua" w:hAnsi="Book Antiqua"/>
          <w:sz w:val="24"/>
          <w:szCs w:val="24"/>
        </w:rPr>
        <w:t xml:space="preserve"> where they use something from the film – a line, a topic, or their reaction to create poems of at least 10 – 30 lines for each segment they view. </w:t>
      </w:r>
    </w:p>
    <w:p w:rsidR="001169F7" w:rsidRPr="006109C5" w:rsidRDefault="001169F7" w:rsidP="001169F7">
      <w:pPr>
        <w:pStyle w:val="NoSpacing"/>
        <w:rPr>
          <w:rFonts w:ascii="Book Antiqua" w:hAnsi="Book Antiqua"/>
          <w:sz w:val="16"/>
          <w:szCs w:val="16"/>
        </w:rPr>
      </w:pPr>
    </w:p>
    <w:p w:rsidR="001169F7" w:rsidRPr="008D2DE4" w:rsidRDefault="001169F7" w:rsidP="001169F7">
      <w:pPr>
        <w:pStyle w:val="NoSpacing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8D2DE4">
        <w:rPr>
          <w:rFonts w:ascii="Book Antiqua" w:hAnsi="Book Antiqua"/>
          <w:sz w:val="24"/>
          <w:szCs w:val="24"/>
        </w:rPr>
        <w:t>Id</w:t>
      </w:r>
      <w:r w:rsidR="009E6FC9" w:rsidRPr="008D2DE4">
        <w:rPr>
          <w:rFonts w:ascii="Book Antiqua" w:hAnsi="Book Antiqua"/>
          <w:sz w:val="24"/>
          <w:szCs w:val="24"/>
        </w:rPr>
        <w:t>ea Banks for School Programs and Classroom Instru</w:t>
      </w:r>
      <w:r w:rsidR="0011084D" w:rsidRPr="008D2DE4">
        <w:rPr>
          <w:rFonts w:ascii="Book Antiqua" w:hAnsi="Book Antiqua"/>
          <w:sz w:val="24"/>
          <w:szCs w:val="24"/>
        </w:rPr>
        <w:t>c</w:t>
      </w:r>
      <w:r w:rsidR="009E6FC9" w:rsidRPr="008D2DE4">
        <w:rPr>
          <w:rFonts w:ascii="Book Antiqua" w:hAnsi="Book Antiqua"/>
          <w:sz w:val="24"/>
          <w:szCs w:val="24"/>
        </w:rPr>
        <w:t>tion:</w:t>
      </w:r>
    </w:p>
    <w:p w:rsidR="0047228A" w:rsidRPr="006109C5" w:rsidRDefault="0047228A" w:rsidP="0047228A">
      <w:pPr>
        <w:pStyle w:val="NoSpacing"/>
        <w:ind w:left="1440"/>
        <w:rPr>
          <w:rFonts w:ascii="Book Antiqua" w:hAnsi="Book Antiqua"/>
          <w:sz w:val="16"/>
          <w:szCs w:val="16"/>
        </w:rPr>
      </w:pPr>
    </w:p>
    <w:p w:rsidR="009E6FC9" w:rsidRPr="008D2DE4" w:rsidRDefault="009E6FC9" w:rsidP="009E6FC9">
      <w:pPr>
        <w:pStyle w:val="NoSpacing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r w:rsidRPr="008D2DE4">
        <w:rPr>
          <w:rFonts w:ascii="Book Antiqua" w:hAnsi="Book Antiqua"/>
          <w:sz w:val="24"/>
          <w:szCs w:val="24"/>
        </w:rPr>
        <w:t xml:space="preserve">Involve all students, not just poets – create </w:t>
      </w:r>
      <w:r w:rsidR="0011084D" w:rsidRPr="008D2DE4">
        <w:rPr>
          <w:rFonts w:ascii="Book Antiqua" w:hAnsi="Book Antiqua"/>
          <w:sz w:val="24"/>
          <w:szCs w:val="24"/>
        </w:rPr>
        <w:t>a newsroom atmos</w:t>
      </w:r>
      <w:r w:rsidRPr="008D2DE4">
        <w:rPr>
          <w:rFonts w:ascii="Book Antiqua" w:hAnsi="Book Antiqua"/>
          <w:sz w:val="24"/>
          <w:szCs w:val="24"/>
        </w:rPr>
        <w:t>phere, perhaps one day a week, where students take photographs and</w:t>
      </w:r>
      <w:r w:rsidR="0011084D" w:rsidRPr="008D2DE4">
        <w:rPr>
          <w:rFonts w:ascii="Book Antiqua" w:hAnsi="Book Antiqua"/>
          <w:sz w:val="24"/>
          <w:szCs w:val="24"/>
        </w:rPr>
        <w:t xml:space="preserve"> write stories about poets, teams, or the value of poems to make meaning in our lives.</w:t>
      </w:r>
    </w:p>
    <w:p w:rsidR="0011084D" w:rsidRPr="008D2DE4" w:rsidRDefault="0011084D" w:rsidP="009E6FC9">
      <w:pPr>
        <w:pStyle w:val="NoSpacing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r w:rsidRPr="008D2DE4">
        <w:rPr>
          <w:rFonts w:ascii="Book Antiqua" w:hAnsi="Book Antiqua"/>
          <w:sz w:val="24"/>
          <w:szCs w:val="24"/>
        </w:rPr>
        <w:t>Create a connection between spoken word and popular social media site and music videos, etc. to encourage students to compare the similarities and differences.</w:t>
      </w:r>
    </w:p>
    <w:p w:rsidR="009E6FC9" w:rsidRPr="008D2DE4" w:rsidRDefault="0011084D" w:rsidP="009E6FC9">
      <w:pPr>
        <w:pStyle w:val="NoSpacing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r w:rsidRPr="008D2DE4">
        <w:rPr>
          <w:rFonts w:ascii="Book Antiqua" w:hAnsi="Book Antiqua"/>
          <w:sz w:val="24"/>
          <w:szCs w:val="24"/>
        </w:rPr>
        <w:t>Create an on-going event environment in the school to show this as a viable entertainment event just as sports and music already are.</w:t>
      </w:r>
    </w:p>
    <w:p w:rsidR="0047228A" w:rsidRPr="008D2DE4" w:rsidRDefault="0047228A" w:rsidP="0047228A">
      <w:pPr>
        <w:pStyle w:val="NoSpacing"/>
        <w:ind w:left="2160"/>
        <w:rPr>
          <w:rFonts w:ascii="Book Antiqua" w:hAnsi="Book Antiqua"/>
          <w:sz w:val="24"/>
          <w:szCs w:val="24"/>
        </w:rPr>
      </w:pPr>
    </w:p>
    <w:p w:rsidR="009E6FC9" w:rsidRPr="008D2DE4" w:rsidRDefault="009E6FC9" w:rsidP="009E6FC9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8D2DE4">
        <w:rPr>
          <w:rFonts w:ascii="Book Antiqua" w:hAnsi="Book Antiqua"/>
          <w:sz w:val="24"/>
          <w:szCs w:val="24"/>
        </w:rPr>
        <w:t>A great web</w:t>
      </w:r>
      <w:r w:rsidR="0011084D" w:rsidRPr="008D2DE4">
        <w:rPr>
          <w:rFonts w:ascii="Book Antiqua" w:hAnsi="Book Antiqua"/>
          <w:sz w:val="24"/>
          <w:szCs w:val="24"/>
        </w:rPr>
        <w:t xml:space="preserve">site that I have used to get </w:t>
      </w:r>
      <w:r w:rsidRPr="008D2DE4">
        <w:rPr>
          <w:rFonts w:ascii="Book Antiqua" w:hAnsi="Book Antiqua"/>
          <w:sz w:val="24"/>
          <w:szCs w:val="24"/>
        </w:rPr>
        <w:t>started in the classroom is:</w:t>
      </w:r>
    </w:p>
    <w:p w:rsidR="009E6FC9" w:rsidRPr="008D2DE4" w:rsidRDefault="009E6FC9" w:rsidP="009E6FC9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:rsidR="009E6FC9" w:rsidRPr="008D2DE4" w:rsidRDefault="00AF77F3" w:rsidP="009E6FC9">
      <w:pPr>
        <w:pStyle w:val="NoSpacing"/>
        <w:ind w:left="720"/>
        <w:rPr>
          <w:rFonts w:ascii="Book Antiqua" w:hAnsi="Book Antiqua"/>
          <w:sz w:val="24"/>
          <w:szCs w:val="24"/>
        </w:rPr>
      </w:pPr>
      <w:hyperlink r:id="rId14" w:history="1">
        <w:r w:rsidR="009E6FC9" w:rsidRPr="008D2DE4">
          <w:rPr>
            <w:rStyle w:val="Hyperlink"/>
            <w:rFonts w:ascii="Book Antiqua" w:hAnsi="Book Antiqua"/>
            <w:sz w:val="24"/>
            <w:szCs w:val="24"/>
          </w:rPr>
          <w:t>http://www.visualthesaurus.com/cm/teachersatwork/song-of-myself-spoken-word-poetry-in-the-classroom/</w:t>
        </w:r>
      </w:hyperlink>
    </w:p>
    <w:p w:rsidR="0011084D" w:rsidRPr="008D2DE4" w:rsidRDefault="0011084D" w:rsidP="009E6FC9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:rsidR="0011084D" w:rsidRPr="008D2DE4" w:rsidRDefault="0011084D" w:rsidP="009E6FC9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8D2DE4">
        <w:rPr>
          <w:rFonts w:ascii="Book Antiqua" w:hAnsi="Book Antiqua"/>
          <w:sz w:val="24"/>
          <w:szCs w:val="24"/>
        </w:rPr>
        <w:t>One teacher’s example of how to lay out lesson plans can be found at:</w:t>
      </w:r>
    </w:p>
    <w:p w:rsidR="0011084D" w:rsidRPr="008D2DE4" w:rsidRDefault="00AF77F3" w:rsidP="009E6FC9">
      <w:pPr>
        <w:pStyle w:val="NoSpacing"/>
        <w:ind w:left="720"/>
        <w:rPr>
          <w:rFonts w:ascii="Book Antiqua" w:hAnsi="Book Antiqua"/>
          <w:sz w:val="24"/>
          <w:szCs w:val="24"/>
        </w:rPr>
      </w:pPr>
      <w:hyperlink r:id="rId15" w:history="1">
        <w:r w:rsidR="0011084D" w:rsidRPr="008D2DE4">
          <w:rPr>
            <w:rStyle w:val="Hyperlink"/>
            <w:rFonts w:ascii="Book Antiqua" w:hAnsi="Book Antiqua"/>
            <w:sz w:val="24"/>
            <w:szCs w:val="24"/>
          </w:rPr>
          <w:t>http://marshawaldman.com/MarshaWaldman.com/English_files/SpokenWrod_lesson_plan.pdf</w:t>
        </w:r>
      </w:hyperlink>
    </w:p>
    <w:sectPr w:rsidR="0011084D" w:rsidRPr="008D2DE4" w:rsidSect="00E0730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7F3" w:rsidRDefault="00AF77F3" w:rsidP="0012329B">
      <w:pPr>
        <w:spacing w:after="0" w:line="240" w:lineRule="auto"/>
      </w:pPr>
      <w:r>
        <w:separator/>
      </w:r>
    </w:p>
  </w:endnote>
  <w:endnote w:type="continuationSeparator" w:id="0">
    <w:p w:rsidR="00AF77F3" w:rsidRDefault="00AF77F3" w:rsidP="00123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CC9" w:rsidRDefault="00683C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498" w:rsidRDefault="00621498">
    <w:pPr>
      <w:pStyle w:val="Footer"/>
      <w:pBdr>
        <w:top w:val="thinThickSmallGap" w:sz="24" w:space="1" w:color="4E5D3C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Flaherty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6109C5" w:rsidRPr="006109C5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47228A" w:rsidRPr="0047228A" w:rsidRDefault="0047228A" w:rsidP="0047228A">
    <w:pPr>
      <w:pStyle w:val="Footer"/>
      <w:pBdr>
        <w:top w:val="thinThickSmallGap" w:sz="24" w:space="1" w:color="4E5D3C" w:themeColor="accent2" w:themeShade="7F"/>
      </w:pBdr>
      <w:rPr>
        <w:rFonts w:asciiTheme="majorHAnsi" w:eastAsiaTheme="majorEastAsia" w:hAnsiTheme="majorHAnsi" w:cstheme="majorBid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CC9" w:rsidRDefault="00683C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7F3" w:rsidRDefault="00AF77F3" w:rsidP="0012329B">
      <w:pPr>
        <w:spacing w:after="0" w:line="240" w:lineRule="auto"/>
      </w:pPr>
      <w:r>
        <w:separator/>
      </w:r>
    </w:p>
  </w:footnote>
  <w:footnote w:type="continuationSeparator" w:id="0">
    <w:p w:rsidR="00AF77F3" w:rsidRDefault="00AF77F3" w:rsidP="00123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CC9" w:rsidRDefault="00683C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498" w:rsidRDefault="0062149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0D7512AD" wp14:editId="5F5A3483">
              <wp:simplePos x="0" y="0"/>
              <wp:positionH relativeFrom="page">
                <wp:posOffset>221673</wp:posOffset>
              </wp:positionH>
              <wp:positionV relativeFrom="topMargin">
                <wp:posOffset>193964</wp:posOffset>
              </wp:positionV>
              <wp:extent cx="7371080" cy="706582"/>
              <wp:effectExtent l="0" t="0" r="26670" b="17780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706582"/>
                        <a:chOff x="330" y="308"/>
                        <a:chExt cx="11586" cy="1002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94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Title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621498" w:rsidRPr="00621498" w:rsidRDefault="00621498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  <w:r w:rsidRPr="00683CC9"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Concept Schools’ Spoken Word Information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45" y="360"/>
                          <a:ext cx="2102" cy="948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Year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4-01-01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621498" w:rsidRDefault="00621498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2014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100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6" o:spid="_x0000_s1026" style="position:absolute;margin-left:17.45pt;margin-top:15.25pt;width:580.4pt;height:55.65pt;z-index:251659264;mso-width-percent:950;mso-position-horizontal-relative:page;mso-position-vertical-relative:top-margin-area;mso-width-percent:950" coordorigin="330,308" coordsize="11586,1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" o:allowincell="f">
              <v:rect id="Rectangle 197" o:spid="_x0000_s1027" style="position:absolute;left:377;top:360;width:9346;height:9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7d4d98 [2409]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</w:rPr>
                        <w:alias w:val="Title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621498" w:rsidRPr="00621498" w:rsidRDefault="00621498">
                          <w:pPr>
                            <w:pStyle w:val="Header"/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683CC9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Concept Schools’ Spoken Word Information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745;top:360;width:2102;height:9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6bb1c9 [3206]" stroked="f" strokecolor="white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</w:rPr>
                        <w:alias w:val="Year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4-01-01T00:00:00Z"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621498" w:rsidRDefault="00621498">
                          <w:pPr>
                            <w:pStyle w:val="Header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2014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1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12329B" w:rsidRDefault="001232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CC9" w:rsidRDefault="00683C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48AA"/>
    <w:multiLevelType w:val="hybridMultilevel"/>
    <w:tmpl w:val="E4D45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9B"/>
    <w:rsid w:val="000065B2"/>
    <w:rsid w:val="00017E33"/>
    <w:rsid w:val="000943A9"/>
    <w:rsid w:val="000A622B"/>
    <w:rsid w:val="0011084D"/>
    <w:rsid w:val="001169F7"/>
    <w:rsid w:val="0012329B"/>
    <w:rsid w:val="001B6062"/>
    <w:rsid w:val="001E1083"/>
    <w:rsid w:val="003C6EEA"/>
    <w:rsid w:val="00400805"/>
    <w:rsid w:val="004049A4"/>
    <w:rsid w:val="00454A7B"/>
    <w:rsid w:val="0047228A"/>
    <w:rsid w:val="00561518"/>
    <w:rsid w:val="005B7E8A"/>
    <w:rsid w:val="00602FCD"/>
    <w:rsid w:val="006109C5"/>
    <w:rsid w:val="00620A2B"/>
    <w:rsid w:val="00621498"/>
    <w:rsid w:val="00683CC9"/>
    <w:rsid w:val="00783C9C"/>
    <w:rsid w:val="008D2DE4"/>
    <w:rsid w:val="008E6CB6"/>
    <w:rsid w:val="00985696"/>
    <w:rsid w:val="009E6FC9"/>
    <w:rsid w:val="00A74229"/>
    <w:rsid w:val="00A77735"/>
    <w:rsid w:val="00AF77F3"/>
    <w:rsid w:val="00BA7AB1"/>
    <w:rsid w:val="00C27AC1"/>
    <w:rsid w:val="00C47D46"/>
    <w:rsid w:val="00E0637F"/>
    <w:rsid w:val="00E0730C"/>
    <w:rsid w:val="00E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29B"/>
  </w:style>
  <w:style w:type="paragraph" w:styleId="Footer">
    <w:name w:val="footer"/>
    <w:basedOn w:val="Normal"/>
    <w:link w:val="FooterChar"/>
    <w:uiPriority w:val="99"/>
    <w:unhideWhenUsed/>
    <w:rsid w:val="00123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29B"/>
  </w:style>
  <w:style w:type="paragraph" w:styleId="BalloonText">
    <w:name w:val="Balloon Text"/>
    <w:basedOn w:val="Normal"/>
    <w:link w:val="BalloonTextChar"/>
    <w:uiPriority w:val="99"/>
    <w:semiHidden/>
    <w:unhideWhenUsed/>
    <w:rsid w:val="0012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2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32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65B2"/>
    <w:rPr>
      <w:color w:val="410082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29B"/>
  </w:style>
  <w:style w:type="paragraph" w:styleId="Footer">
    <w:name w:val="footer"/>
    <w:basedOn w:val="Normal"/>
    <w:link w:val="FooterChar"/>
    <w:uiPriority w:val="99"/>
    <w:unhideWhenUsed/>
    <w:rsid w:val="00123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29B"/>
  </w:style>
  <w:style w:type="paragraph" w:styleId="BalloonText">
    <w:name w:val="Balloon Text"/>
    <w:basedOn w:val="Normal"/>
    <w:link w:val="BalloonTextChar"/>
    <w:uiPriority w:val="99"/>
    <w:semiHidden/>
    <w:unhideWhenUsed/>
    <w:rsid w:val="0012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2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32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65B2"/>
    <w:rPr>
      <w:color w:val="4100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mazon.com/Spoken-Word-Revolution-PB-Audio/dp/1402202466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://www.saywhatonline.org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ouderthanabombfilm.com/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marshawaldman.com/MarshaWaldman.com/English_files/SpokenWrod_lesson_plan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flaherty@conceptschools.org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visualthesaurus.com/cm/teachersatwork/song-of-myself-spoken-word-poetry-in-the-classroom/" TargetMode="External"/><Relationship Id="rId22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oncours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Concours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B0DF14-7B08-4395-AFE7-65FA7134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Concept Schools’ Spoken Word Information</vt:lpstr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 Schools’ Spoken Word Information</dc:title>
  <dc:creator>Concept Schools NFP</dc:creator>
  <cp:lastModifiedBy>Andy Flaherty</cp:lastModifiedBy>
  <cp:revision>23</cp:revision>
  <cp:lastPrinted>2014-01-28T16:13:00Z</cp:lastPrinted>
  <dcterms:created xsi:type="dcterms:W3CDTF">2012-10-22T19:42:00Z</dcterms:created>
  <dcterms:modified xsi:type="dcterms:W3CDTF">2014-01-28T16:13:00Z</dcterms:modified>
</cp:coreProperties>
</file>